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010D02" w14:textId="77777777" w:rsidR="006B3DBD" w:rsidRPr="009C3C19" w:rsidRDefault="00B97F32" w:rsidP="00C53D00">
      <w:pPr>
        <w:contextualSpacing/>
        <w:jc w:val="center"/>
        <w:rPr>
          <w:rFonts w:ascii="Times New Roman" w:eastAsiaTheme="minorEastAsia" w:hAnsi="Times New Roman" w:cstheme="minorBidi"/>
          <w:b/>
          <w:sz w:val="24"/>
          <w:szCs w:val="24"/>
        </w:rPr>
      </w:pPr>
      <w:r w:rsidRPr="009C3C19">
        <w:rPr>
          <w:rFonts w:ascii="Times New Roman" w:eastAsiaTheme="minorEastAsia" w:hAnsi="Times New Roman" w:cstheme="minorBidi"/>
          <w:b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 wp14:anchorId="05428B70" wp14:editId="64EBECA0">
            <wp:simplePos x="0" y="0"/>
            <wp:positionH relativeFrom="column">
              <wp:posOffset>-590550</wp:posOffset>
            </wp:positionH>
            <wp:positionV relativeFrom="paragraph">
              <wp:posOffset>-190500</wp:posOffset>
            </wp:positionV>
            <wp:extent cx="1038225" cy="1738630"/>
            <wp:effectExtent l="0" t="0" r="952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ME NGJYR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3C19">
        <w:rPr>
          <w:rFonts w:ascii="Times New Roman" w:eastAsiaTheme="minorEastAsia" w:hAnsi="Times New Roman" w:cstheme="minorBidi"/>
          <w:b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9E1A505" wp14:editId="7084840F">
            <wp:simplePos x="0" y="0"/>
            <wp:positionH relativeFrom="column">
              <wp:posOffset>561340</wp:posOffset>
            </wp:positionH>
            <wp:positionV relativeFrom="paragraph">
              <wp:posOffset>0</wp:posOffset>
            </wp:positionV>
            <wp:extent cx="5804535" cy="853440"/>
            <wp:effectExtent l="0" t="0" r="5715" b="381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ema Color-crop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4535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D00" w:rsidRPr="009C3C19">
        <w:rPr>
          <w:rFonts w:ascii="Times New Roman" w:eastAsiaTheme="minorEastAsia" w:hAnsi="Times New Roman" w:cstheme="minorBidi"/>
          <w:b/>
          <w:sz w:val="24"/>
          <w:szCs w:val="24"/>
        </w:rPr>
        <w:t xml:space="preserve"> </w:t>
      </w:r>
      <w:r w:rsidR="006B3DBD" w:rsidRPr="009C3C19">
        <w:rPr>
          <w:rFonts w:ascii="Times New Roman" w:eastAsiaTheme="minorEastAsia" w:hAnsi="Times New Roman" w:cstheme="minorBidi"/>
          <w:b/>
          <w:sz w:val="24"/>
          <w:szCs w:val="24"/>
        </w:rPr>
        <w:t>REPUBLIK</w:t>
      </w:r>
      <w:r w:rsidR="00033CC4" w:rsidRPr="009C3C19">
        <w:rPr>
          <w:rFonts w:ascii="Times New Roman" w:eastAsiaTheme="minorEastAsia" w:hAnsi="Times New Roman" w:cstheme="minorBidi"/>
          <w:b/>
          <w:sz w:val="24"/>
          <w:szCs w:val="24"/>
        </w:rPr>
        <w:t xml:space="preserve"> </w:t>
      </w:r>
      <w:r w:rsidR="006B3DBD" w:rsidRPr="009C3C19">
        <w:rPr>
          <w:rFonts w:ascii="Times New Roman" w:eastAsiaTheme="minorEastAsia" w:hAnsi="Times New Roman" w:cstheme="minorBidi"/>
          <w:b/>
          <w:sz w:val="24"/>
          <w:szCs w:val="24"/>
        </w:rPr>
        <w:t>A E SHQIPËRISË</w:t>
      </w:r>
    </w:p>
    <w:p w14:paraId="505CE9D5" w14:textId="77777777" w:rsidR="00DF569A" w:rsidRPr="009C3C19" w:rsidRDefault="00B97F32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  <w:r w:rsidRPr="009C3C19">
        <w:rPr>
          <w:rFonts w:ascii="Times New Roman" w:eastAsiaTheme="minorEastAsia" w:hAnsi="Times New Roman"/>
          <w:b/>
          <w:sz w:val="24"/>
          <w:szCs w:val="24"/>
          <w:lang w:val="sq-AL"/>
        </w:rPr>
        <w:t>KUVENDI</w:t>
      </w:r>
    </w:p>
    <w:p w14:paraId="17835DA2" w14:textId="77777777" w:rsidR="00DF569A" w:rsidRPr="009C3C19" w:rsidRDefault="00DF569A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25ABCDBF" w14:textId="77777777" w:rsidR="00DF569A" w:rsidRPr="009C3C19" w:rsidRDefault="00DF569A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4B00CD36" w14:textId="77777777" w:rsidR="00DF569A" w:rsidRPr="009C3C19" w:rsidRDefault="00DF569A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78CD6CA0" w14:textId="77777777" w:rsidR="00DF569A" w:rsidRPr="009C3C19" w:rsidRDefault="00DF569A" w:rsidP="00DF569A">
      <w:pPr>
        <w:spacing w:after="0"/>
        <w:jc w:val="center"/>
        <w:rPr>
          <w:rFonts w:ascii="Times New Roman" w:eastAsiaTheme="minorEastAsia" w:hAnsi="Times New Roman"/>
          <w:b/>
          <w:sz w:val="24"/>
          <w:szCs w:val="24"/>
          <w:lang w:val="sq-AL"/>
        </w:rPr>
      </w:pPr>
    </w:p>
    <w:p w14:paraId="7BCD386C" w14:textId="77777777" w:rsidR="00DF569A" w:rsidRPr="009C3C19" w:rsidRDefault="00DF569A" w:rsidP="00DF569A">
      <w:pPr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 xml:space="preserve">                                                             PROJEKTVENDIM</w:t>
      </w:r>
    </w:p>
    <w:p w14:paraId="0AFA82A5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4772ADB6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 xml:space="preserve"> Nr.____/2024</w:t>
      </w:r>
    </w:p>
    <w:p w14:paraId="157EFAAF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4363BDB4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PËR KRIJIMIN E KOMISIONIT TË POSAÇËM</w:t>
      </w:r>
    </w:p>
    <w:p w14:paraId="647169B8" w14:textId="77777777" w:rsidR="00DF569A" w:rsidRPr="009C3C19" w:rsidRDefault="00582C8F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“P</w:t>
      </w:r>
      <w:r w:rsidR="00444BB3"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Ë</w:t>
      </w: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R HARTIMIN E REFORM</w:t>
      </w:r>
      <w:r w:rsidR="00444BB3"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Ë</w:t>
      </w: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S “PAKTI P</w:t>
      </w:r>
      <w:r w:rsidR="00444BB3"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Ë</w:t>
      </w: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R F</w:t>
      </w:r>
      <w:r w:rsidR="00444BB3"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Ë</w:t>
      </w: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MIJ</w:t>
      </w:r>
      <w:r w:rsidR="00444BB3"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Ë</w:t>
      </w: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T</w:t>
      </w:r>
      <w:r w:rsidR="00DF569A"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”</w:t>
      </w:r>
    </w:p>
    <w:p w14:paraId="6DF1B50C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6CBB7B34" w14:textId="3F90E009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Në mbështetje të neneve 7, 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54, 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77.1, 78 dhe 80.3 të Kushtetutës dhe të neneve 24 e vijues të Rregullores së Kuvendit, me propozimin e një grupi deputetësh,</w:t>
      </w:r>
    </w:p>
    <w:p w14:paraId="6F725EAB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11A6ABCD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K U V E N D I</w:t>
      </w:r>
    </w:p>
    <w:p w14:paraId="42199DAE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I REPUBLIKËS SË SHQIPËRISË</w:t>
      </w:r>
    </w:p>
    <w:p w14:paraId="6BC2FD9E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V E N D O S I:</w:t>
      </w:r>
    </w:p>
    <w:p w14:paraId="32887555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380A1D1D" w14:textId="0A9D7752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I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. Ngritjen e Komisionit të Posaçëm Parlamentar “Për 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reform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n</w:t>
      </w:r>
      <w:r w:rsidR="00582C8F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“Pakti p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582C8F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r f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582C8F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mij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582C8F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t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”.</w:t>
      </w:r>
    </w:p>
    <w:p w14:paraId="770BB633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 </w:t>
      </w:r>
    </w:p>
    <w:p w14:paraId="1759CC79" w14:textId="2781BA81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II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. Komisioni i Posaçëm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, n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adresim t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shqet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simit publik 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dhe qytetar 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p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r gjendjen aktuale t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siguris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s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nx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n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sve t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arsimit parauniversitar, 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ka për qëllim të tij të drejtojë e koordinojë një pro</w:t>
      </w:r>
      <w:r w:rsidR="00582C8F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ç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es të thelluar reformimi të legjislacionit dhe institucioneve përgjegjëse për garantimin e sigurisë së fëmijëve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. </w:t>
      </w:r>
    </w:p>
    <w:p w14:paraId="6B0600DE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605C265A" w14:textId="5B3BE21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III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. Komisioni i Posaçëm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,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nëpërmjet një 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pro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ç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esi publik, gjithëpërfshirës, mbështetur në mekanizmat, rregullat dhe pro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ç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edurat përkatëse parlamentare dhe me angazhimin e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të gjithë faktorëve parlamentarë e të shoqërisë civile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, ka n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objektin e pun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s s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tij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të realizojë:</w:t>
      </w:r>
    </w:p>
    <w:p w14:paraId="4A384581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6BCF3489" w14:textId="2D691F7F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bookmarkStart w:id="0" w:name="gjdgxs" w:colFirst="0" w:colLast="0"/>
      <w:bookmarkEnd w:id="0"/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i) Një vlerësim/analizë të situatës aktuale në të 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gjitha fushat q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B800B9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prekin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/ndërthuren apo janë përgjegjëse për sigurinë e fëmijëve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; </w:t>
      </w:r>
    </w:p>
    <w:p w14:paraId="071F6156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 </w:t>
      </w:r>
    </w:p>
    <w:p w14:paraId="5BE01FB8" w14:textId="6D74C9E5" w:rsidR="00975B4B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ii) Hartimin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e nj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Strategjie Komb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tare p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r F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mij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t, e cila t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sugjeroj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zgjidhje t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problematikave aktuale bazuar n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interesin m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t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lart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t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f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mij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s, si dhe parimeve dhe praktikave m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t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mira nd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rkomb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tare;</w:t>
      </w:r>
    </w:p>
    <w:p w14:paraId="3523CDF4" w14:textId="77777777" w:rsidR="00975B4B" w:rsidRPr="009C3C19" w:rsidRDefault="00975B4B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59E5D391" w14:textId="1FD3E49A" w:rsidR="00DF569A" w:rsidRPr="009C3C19" w:rsidRDefault="00975B4B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iii) Hartimin dhe </w:t>
      </w:r>
      <w:r w:rsidR="00DF569A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miratimin e 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ndryshimeve ligjore 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dhe institucionale, bazuar n</w:t>
      </w:r>
      <w:r w:rsidR="00945E5E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ë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zgjidhjet strategjike 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për të garantuar sigurinë e fëmijëve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.</w:t>
      </w:r>
    </w:p>
    <w:p w14:paraId="60F24BC6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02E3812F" w14:textId="6C45DCF5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IV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. Komisioni i Posaçëm përbëhet nga 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21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anëtarë, nga të cilët 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11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janë përfaqësues të shumicës parlamentare dhe 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10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përfaqësues të pakicës parlamentare. 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Emrat e anëtarëve përcaktohen me 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lastRenderedPageBreak/>
        <w:t>vendim të Kuvendit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, duke patur n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konsiderat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konfigurimin e Kuvendit sipas partive politike me p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rfaq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sim parlamentar.</w:t>
      </w:r>
    </w:p>
    <w:p w14:paraId="6CDF9088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sz w:val="24"/>
          <w:szCs w:val="24"/>
          <w:lang w:val="sq-AL"/>
        </w:rPr>
        <w:t> </w:t>
      </w:r>
    </w:p>
    <w:p w14:paraId="57B8B4E8" w14:textId="2B38B406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>V.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Kryetari i komisionit është përfaqësues i </w:t>
      </w:r>
      <w:r w:rsidR="00444BB3" w:rsidRPr="009C3C19">
        <w:rPr>
          <w:rFonts w:ascii="Times New Roman" w:eastAsia="Times New Roman" w:hAnsi="Times New Roman"/>
          <w:sz w:val="24"/>
          <w:szCs w:val="24"/>
          <w:lang w:val="sq-AL"/>
        </w:rPr>
        <w:t>paki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c</w:t>
      </w:r>
      <w:r w:rsidR="00444BB3" w:rsidRPr="009C3C19">
        <w:rPr>
          <w:rFonts w:ascii="Times New Roman" w:eastAsia="Times New Roman" w:hAnsi="Times New Roman"/>
          <w:sz w:val="24"/>
          <w:szCs w:val="24"/>
          <w:lang w:val="sq-AL"/>
        </w:rPr>
        <w:t>ës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parlamentare dhe zëvendëskryetari është përfaqësues i </w:t>
      </w:r>
      <w:r w:rsidR="00444BB3" w:rsidRPr="009C3C19">
        <w:rPr>
          <w:rFonts w:ascii="Times New Roman" w:eastAsia="Times New Roman" w:hAnsi="Times New Roman"/>
          <w:sz w:val="24"/>
          <w:szCs w:val="24"/>
          <w:lang w:val="sq-AL"/>
        </w:rPr>
        <w:t>shumicës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parlamentare.</w:t>
      </w:r>
    </w:p>
    <w:p w14:paraId="640110A8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sz w:val="24"/>
          <w:szCs w:val="24"/>
          <w:lang w:val="sq-AL"/>
        </w:rPr>
        <w:t> </w:t>
      </w:r>
    </w:p>
    <w:p w14:paraId="17E8D7D9" w14:textId="6DF8B5E5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>VI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>. Komisioni i Posaçëm zhvillo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n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veprimtarinë e tij në një afat kohor 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1 vjecar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. Në rast nevoje, me kërkesë të arsyetuar të komisionit, Kuvendi mund të vendosë zgjatjen e afatit të ushtrimit të veprimtarisë së komisionit. </w:t>
      </w:r>
    </w:p>
    <w:p w14:paraId="5AAD5900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sz w:val="24"/>
          <w:szCs w:val="24"/>
          <w:lang w:val="sq-AL"/>
        </w:rPr>
        <w:t> </w:t>
      </w:r>
    </w:p>
    <w:p w14:paraId="473C458B" w14:textId="7F2823E8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>VII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. Komisioni i Posaçëm Parlamentar organizon dhe zhvillon veprimtarinë e tij mbështetur në dispozitat e Rregullores së Kuvendit për funksionimin e komisioneve parlamentare. 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Parimi baz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i veprimtaris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s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komisionit 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sht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konsultimi sa m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i gjer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publik, p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r t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garantuar pjes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marrjen qytetare n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shkall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n m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t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lart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t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mundshme, duke ftuar p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r k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t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q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llim organizatat e shoq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ris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civile q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merren me c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shtjet e f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mij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>ve, p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rfshi </w:t>
      </w:r>
      <w:r w:rsidR="00945E5E" w:rsidRPr="009C3C19">
        <w:rPr>
          <w:rFonts w:ascii="Times New Roman" w:eastAsia="Times New Roman" w:hAnsi="Times New Roman"/>
          <w:sz w:val="24"/>
          <w:szCs w:val="24"/>
          <w:lang w:val="sq-AL"/>
        </w:rPr>
        <w:t>misionet ndërkombëtare që mbështesin përpjekjet e Shqipërisë në këtë drejtim.</w:t>
      </w:r>
    </w:p>
    <w:p w14:paraId="6E44B897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5D6A638D" w14:textId="58FB2A0C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VIII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. Pranë Komisionit të Posaçëm, ngrihet dhe funksio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no</w:t>
      </w:r>
      <w:r w:rsidR="00975B4B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n</w:t>
      </w:r>
      <w:r w:rsidR="00444BB3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 grupi i punës i ekspertëve.</w:t>
      </w:r>
    </w:p>
    <w:p w14:paraId="557A0B3D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460DF608" w14:textId="77777777" w:rsidR="00DF569A" w:rsidRPr="009C3C19" w:rsidRDefault="00444BB3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I</w:t>
      </w:r>
      <w:r w:rsidR="00DF569A"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X</w:t>
      </w:r>
      <w:r w:rsidR="00DF569A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. Pranë Komisionit të Posaçëm, ngrihet dhe funksionon një sekretariat teknik i përhershëm gjatë gjithë mandatit të komisionit, i përbërë nga këshilltarë/specialistë të Shërbimit Juridik të Kuvendit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. </w:t>
      </w:r>
      <w:r w:rsidR="00DF569A"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>Sekretariati teknik do të shërbejë për të mbështetur Komisionin e Posaçëm dhe grupet e ekspertëve në kryerjen e detyrave të tyre.</w:t>
      </w:r>
    </w:p>
    <w:p w14:paraId="20A466B4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5E04BA0A" w14:textId="77A89321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color w:val="000000"/>
          <w:sz w:val="24"/>
          <w:szCs w:val="24"/>
          <w:lang w:val="sq-AL"/>
        </w:rPr>
        <w:t>X</w:t>
      </w:r>
      <w:r w:rsidRPr="009C3C19">
        <w:rPr>
          <w:rFonts w:ascii="Times New Roman" w:eastAsia="Times New Roman" w:hAnsi="Times New Roman"/>
          <w:color w:val="000000"/>
          <w:sz w:val="24"/>
          <w:szCs w:val="24"/>
          <w:lang w:val="sq-AL"/>
        </w:rPr>
        <w:t xml:space="preserve">. 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>Çdo parti tjetër joparlamentare</w:t>
      </w:r>
      <w:r w:rsidR="00975B4B"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>ftohet të marrë pjesë në aktivitetet e hapura, si dhe të ofrojë kontribute konkrete pranë komisionit dhe grupit të ekspertëve.</w:t>
      </w:r>
    </w:p>
    <w:p w14:paraId="766209BD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sz w:val="24"/>
          <w:szCs w:val="24"/>
          <w:lang w:val="sq-AL"/>
        </w:rPr>
        <w:t> </w:t>
      </w:r>
    </w:p>
    <w:p w14:paraId="2A1C9E62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>XI</w:t>
      </w:r>
      <w:r w:rsidR="00444BB3"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 xml:space="preserve">. 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Ngarkohet Byroja e Kuvendit dhe Sekretari i Përgjithshëm i Kuvendit për krijimin e kushteve të punës, mbështetjen financiare e logjistike të veprimtarisë së këtij Komisioni të Posaçëm, grupit të ekspertëve dhe sekretariatit teknik. </w:t>
      </w:r>
    </w:p>
    <w:p w14:paraId="26F4DFB5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sz w:val="24"/>
          <w:szCs w:val="24"/>
          <w:lang w:val="sq-AL"/>
        </w:rPr>
        <w:t> </w:t>
      </w:r>
    </w:p>
    <w:p w14:paraId="1B36EEE2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>X</w:t>
      </w:r>
      <w:r w:rsidR="00444BB3"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>II</w:t>
      </w:r>
      <w:r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>.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Ky vendim hyn në fuqi menjëherë.</w:t>
      </w:r>
    </w:p>
    <w:p w14:paraId="25771C8F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658F6639" w14:textId="77777777" w:rsidR="00DF569A" w:rsidRPr="009C3C19" w:rsidRDefault="00DF569A" w:rsidP="00DF569A">
      <w:pPr>
        <w:tabs>
          <w:tab w:val="left" w:pos="720"/>
        </w:tabs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</w:t>
      </w:r>
    </w:p>
    <w:p w14:paraId="49519576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59DFBA44" w14:textId="77777777" w:rsidR="00DF569A" w:rsidRPr="009C3C19" w:rsidRDefault="00DF569A" w:rsidP="00DF56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76F999D7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 xml:space="preserve">                                                                           K R Y E T A R E</w:t>
      </w:r>
    </w:p>
    <w:p w14:paraId="608FD6D2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093130F3" w14:textId="77777777" w:rsidR="00DF569A" w:rsidRPr="009C3C19" w:rsidRDefault="00DF569A" w:rsidP="00DF569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 xml:space="preserve">                                                                            </w:t>
      </w:r>
      <w:r w:rsidR="00444BB3" w:rsidRPr="009C3C19">
        <w:rPr>
          <w:rFonts w:ascii="Times New Roman" w:eastAsia="Times New Roman" w:hAnsi="Times New Roman"/>
          <w:b/>
          <w:sz w:val="24"/>
          <w:szCs w:val="24"/>
          <w:lang w:val="sq-AL"/>
        </w:rPr>
        <w:t>ELISA SPIROPALI</w:t>
      </w:r>
    </w:p>
    <w:p w14:paraId="3F2F9B04" w14:textId="77777777" w:rsidR="00DF569A" w:rsidRPr="009C3C19" w:rsidRDefault="00DF569A" w:rsidP="00DF56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205ABFE6" w14:textId="77777777" w:rsidR="00DF569A" w:rsidRPr="009C3C19" w:rsidRDefault="00DF569A" w:rsidP="00DF56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54808D0E" w14:textId="77777777" w:rsidR="00DF569A" w:rsidRPr="009C3C19" w:rsidRDefault="00DF569A" w:rsidP="00DF56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62B03C42" w14:textId="77777777" w:rsidR="00DF569A" w:rsidRPr="009C3C19" w:rsidRDefault="00DF569A" w:rsidP="00DF56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q-AL"/>
        </w:rPr>
      </w:pPr>
    </w:p>
    <w:p w14:paraId="1E049894" w14:textId="3B4B1953" w:rsidR="00DF569A" w:rsidRPr="00497F79" w:rsidRDefault="00DF569A" w:rsidP="00DF56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q-AL"/>
        </w:rPr>
      </w:pPr>
      <w:r w:rsidRPr="009C3C19">
        <w:rPr>
          <w:rFonts w:ascii="Times New Roman" w:eastAsia="Times New Roman" w:hAnsi="Times New Roman"/>
          <w:sz w:val="24"/>
          <w:szCs w:val="24"/>
          <w:lang w:val="sq-AL"/>
        </w:rPr>
        <w:t>Miratuar m</w:t>
      </w:r>
      <w:r w:rsidR="00361E6F">
        <w:rPr>
          <w:rFonts w:ascii="Times New Roman" w:eastAsia="Times New Roman" w:hAnsi="Times New Roman"/>
          <w:sz w:val="24"/>
          <w:szCs w:val="24"/>
          <w:lang w:val="sq-AL"/>
        </w:rPr>
        <w:t>ë</w:t>
      </w:r>
      <w:r w:rsidRPr="009C3C19">
        <w:rPr>
          <w:rFonts w:ascii="Times New Roman" w:eastAsia="Times New Roman" w:hAnsi="Times New Roman"/>
          <w:sz w:val="24"/>
          <w:szCs w:val="24"/>
          <w:lang w:val="sq-AL"/>
        </w:rPr>
        <w:t xml:space="preserve"> ___.___.2024</w:t>
      </w:r>
    </w:p>
    <w:p w14:paraId="315E2F1F" w14:textId="77777777" w:rsidR="00DF569A" w:rsidRDefault="00DF569A" w:rsidP="00033CC4">
      <w:pPr>
        <w:spacing w:after="0"/>
        <w:jc w:val="center"/>
        <w:rPr>
          <w:rFonts w:ascii="Times New Roman" w:eastAsiaTheme="minorEastAsia" w:hAnsi="Times New Roman"/>
          <w:b/>
          <w:sz w:val="8"/>
          <w:szCs w:val="8"/>
        </w:rPr>
      </w:pPr>
    </w:p>
    <w:p w14:paraId="46946B3C" w14:textId="77777777" w:rsidR="009C3C19" w:rsidRDefault="009C3C19" w:rsidP="009C3C19">
      <w:pPr>
        <w:rPr>
          <w:rFonts w:ascii="Times New Roman" w:eastAsiaTheme="minorEastAsia" w:hAnsi="Times New Roman"/>
          <w:b/>
          <w:sz w:val="8"/>
          <w:szCs w:val="8"/>
        </w:rPr>
      </w:pPr>
    </w:p>
    <w:p w14:paraId="02D8B924" w14:textId="77777777" w:rsidR="009C3C19" w:rsidRPr="009C3C19" w:rsidRDefault="009C3C19" w:rsidP="009C3C1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57943076" w14:textId="77777777" w:rsidR="009C3C19" w:rsidRPr="009C3C19" w:rsidRDefault="009C3C19" w:rsidP="009C3C1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7B132893" w14:textId="77777777" w:rsidR="009C3C19" w:rsidRPr="009C3C19" w:rsidRDefault="009C3C19" w:rsidP="009C3C1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sq-AL"/>
        </w:rPr>
      </w:pPr>
    </w:p>
    <w:p w14:paraId="1216E1FA" w14:textId="77777777" w:rsidR="007C301C" w:rsidRDefault="007C301C" w:rsidP="00E361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q-AL"/>
        </w:rPr>
      </w:pPr>
    </w:p>
    <w:sectPr w:rsidR="007C301C" w:rsidSect="00B97F32">
      <w:footerReference w:type="default" r:id="rId10"/>
      <w:pgSz w:w="12240" w:h="15840"/>
      <w:pgMar w:top="900" w:right="1440" w:bottom="72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974533" w14:textId="77777777" w:rsidR="00933E2F" w:rsidRDefault="00933E2F" w:rsidP="00A12E72">
      <w:pPr>
        <w:spacing w:after="0" w:line="240" w:lineRule="auto"/>
      </w:pPr>
      <w:r>
        <w:separator/>
      </w:r>
    </w:p>
  </w:endnote>
  <w:endnote w:type="continuationSeparator" w:id="0">
    <w:p w14:paraId="11C95F6C" w14:textId="77777777" w:rsidR="00933E2F" w:rsidRDefault="00933E2F" w:rsidP="00A12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B70934" w14:textId="77777777" w:rsidR="003D4F71" w:rsidRDefault="003D4F71" w:rsidP="001D154A">
    <w:pPr>
      <w:jc w:val="center"/>
      <w:rPr>
        <w:rFonts w:ascii="Garamond" w:hAnsi="Garamond" w:cs="Arial"/>
      </w:rPr>
    </w:pPr>
  </w:p>
  <w:p w14:paraId="3CE8E1B6" w14:textId="77777777" w:rsidR="003D4F71" w:rsidRDefault="003D4F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E0BF5" w14:textId="77777777" w:rsidR="00933E2F" w:rsidRDefault="00933E2F" w:rsidP="00A12E72">
      <w:pPr>
        <w:spacing w:after="0" w:line="240" w:lineRule="auto"/>
      </w:pPr>
      <w:r>
        <w:separator/>
      </w:r>
    </w:p>
  </w:footnote>
  <w:footnote w:type="continuationSeparator" w:id="0">
    <w:p w14:paraId="6C9CE81C" w14:textId="77777777" w:rsidR="00933E2F" w:rsidRDefault="00933E2F" w:rsidP="00A12E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E06ED"/>
    <w:multiLevelType w:val="hybridMultilevel"/>
    <w:tmpl w:val="3F3A01D6"/>
    <w:lvl w:ilvl="0" w:tplc="61F801E6">
      <w:start w:val="3"/>
      <w:numFmt w:val="upperRoman"/>
      <w:lvlText w:val="%1."/>
      <w:lvlJc w:val="left"/>
      <w:pPr>
        <w:ind w:left="1080" w:hanging="72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>
      <w:start w:val="1"/>
      <w:numFmt w:val="lowerRoman"/>
      <w:lvlText w:val="%3."/>
      <w:lvlJc w:val="right"/>
      <w:pPr>
        <w:ind w:left="2160" w:hanging="180"/>
      </w:pPr>
    </w:lvl>
    <w:lvl w:ilvl="3" w:tplc="041C000F">
      <w:start w:val="1"/>
      <w:numFmt w:val="decimal"/>
      <w:lvlText w:val="%4."/>
      <w:lvlJc w:val="left"/>
      <w:pPr>
        <w:ind w:left="2880" w:hanging="360"/>
      </w:pPr>
    </w:lvl>
    <w:lvl w:ilvl="4" w:tplc="041C0019">
      <w:start w:val="1"/>
      <w:numFmt w:val="lowerLetter"/>
      <w:lvlText w:val="%5."/>
      <w:lvlJc w:val="left"/>
      <w:pPr>
        <w:ind w:left="3600" w:hanging="360"/>
      </w:pPr>
    </w:lvl>
    <w:lvl w:ilvl="5" w:tplc="041C001B">
      <w:start w:val="1"/>
      <w:numFmt w:val="lowerRoman"/>
      <w:lvlText w:val="%6."/>
      <w:lvlJc w:val="right"/>
      <w:pPr>
        <w:ind w:left="4320" w:hanging="180"/>
      </w:pPr>
    </w:lvl>
    <w:lvl w:ilvl="6" w:tplc="041C000F">
      <w:start w:val="1"/>
      <w:numFmt w:val="decimal"/>
      <w:lvlText w:val="%7."/>
      <w:lvlJc w:val="left"/>
      <w:pPr>
        <w:ind w:left="5040" w:hanging="360"/>
      </w:pPr>
    </w:lvl>
    <w:lvl w:ilvl="7" w:tplc="041C0019">
      <w:start w:val="1"/>
      <w:numFmt w:val="lowerLetter"/>
      <w:lvlText w:val="%8."/>
      <w:lvlJc w:val="left"/>
      <w:pPr>
        <w:ind w:left="5760" w:hanging="360"/>
      </w:pPr>
    </w:lvl>
    <w:lvl w:ilvl="8" w:tplc="041C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103B5A"/>
    <w:multiLevelType w:val="multilevel"/>
    <w:tmpl w:val="4AE48EA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21851A1D"/>
    <w:multiLevelType w:val="hybridMultilevel"/>
    <w:tmpl w:val="8CFE91BE"/>
    <w:lvl w:ilvl="0" w:tplc="8BDCFBA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2C835BFF"/>
    <w:multiLevelType w:val="hybridMultilevel"/>
    <w:tmpl w:val="0B98403E"/>
    <w:lvl w:ilvl="0" w:tplc="143A5562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D0B3A78"/>
    <w:multiLevelType w:val="hybridMultilevel"/>
    <w:tmpl w:val="8CA03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865FD5"/>
    <w:multiLevelType w:val="hybridMultilevel"/>
    <w:tmpl w:val="88FCB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3A14BE"/>
    <w:multiLevelType w:val="hybridMultilevel"/>
    <w:tmpl w:val="E2186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5065B1"/>
    <w:multiLevelType w:val="hybridMultilevel"/>
    <w:tmpl w:val="101A2800"/>
    <w:lvl w:ilvl="0" w:tplc="585AF6A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545816"/>
    <w:multiLevelType w:val="hybridMultilevel"/>
    <w:tmpl w:val="3E22F1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4F2D2C"/>
    <w:multiLevelType w:val="hybridMultilevel"/>
    <w:tmpl w:val="2C423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446531"/>
    <w:multiLevelType w:val="hybridMultilevel"/>
    <w:tmpl w:val="285247F0"/>
    <w:lvl w:ilvl="0" w:tplc="C276E156">
      <w:start w:val="5"/>
      <w:numFmt w:val="bullet"/>
      <w:lvlText w:val="-"/>
      <w:lvlJc w:val="left"/>
      <w:pPr>
        <w:ind w:left="117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1" w15:restartNumberingAfterBreak="0">
    <w:nsid w:val="62132FA0"/>
    <w:multiLevelType w:val="hybridMultilevel"/>
    <w:tmpl w:val="E29C328C"/>
    <w:lvl w:ilvl="0" w:tplc="30FA39CA">
      <w:start w:val="1"/>
      <w:numFmt w:val="upperRoman"/>
      <w:lvlText w:val="%1."/>
      <w:lvlJc w:val="left"/>
      <w:pPr>
        <w:ind w:left="450" w:hanging="72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810" w:hanging="360"/>
      </w:pPr>
    </w:lvl>
    <w:lvl w:ilvl="2" w:tplc="041C001B" w:tentative="1">
      <w:start w:val="1"/>
      <w:numFmt w:val="lowerRoman"/>
      <w:lvlText w:val="%3."/>
      <w:lvlJc w:val="right"/>
      <w:pPr>
        <w:ind w:left="1530" w:hanging="180"/>
      </w:pPr>
    </w:lvl>
    <w:lvl w:ilvl="3" w:tplc="041C000F" w:tentative="1">
      <w:start w:val="1"/>
      <w:numFmt w:val="decimal"/>
      <w:lvlText w:val="%4."/>
      <w:lvlJc w:val="left"/>
      <w:pPr>
        <w:ind w:left="2250" w:hanging="360"/>
      </w:pPr>
    </w:lvl>
    <w:lvl w:ilvl="4" w:tplc="041C0019" w:tentative="1">
      <w:start w:val="1"/>
      <w:numFmt w:val="lowerLetter"/>
      <w:lvlText w:val="%5."/>
      <w:lvlJc w:val="left"/>
      <w:pPr>
        <w:ind w:left="2970" w:hanging="360"/>
      </w:pPr>
    </w:lvl>
    <w:lvl w:ilvl="5" w:tplc="041C001B" w:tentative="1">
      <w:start w:val="1"/>
      <w:numFmt w:val="lowerRoman"/>
      <w:lvlText w:val="%6."/>
      <w:lvlJc w:val="right"/>
      <w:pPr>
        <w:ind w:left="3690" w:hanging="180"/>
      </w:pPr>
    </w:lvl>
    <w:lvl w:ilvl="6" w:tplc="041C000F" w:tentative="1">
      <w:start w:val="1"/>
      <w:numFmt w:val="decimal"/>
      <w:lvlText w:val="%7."/>
      <w:lvlJc w:val="left"/>
      <w:pPr>
        <w:ind w:left="4410" w:hanging="360"/>
      </w:pPr>
    </w:lvl>
    <w:lvl w:ilvl="7" w:tplc="041C0019" w:tentative="1">
      <w:start w:val="1"/>
      <w:numFmt w:val="lowerLetter"/>
      <w:lvlText w:val="%8."/>
      <w:lvlJc w:val="left"/>
      <w:pPr>
        <w:ind w:left="5130" w:hanging="360"/>
      </w:pPr>
    </w:lvl>
    <w:lvl w:ilvl="8" w:tplc="041C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2" w15:restartNumberingAfterBreak="0">
    <w:nsid w:val="6FED2AC0"/>
    <w:multiLevelType w:val="hybridMultilevel"/>
    <w:tmpl w:val="2A78C250"/>
    <w:lvl w:ilvl="0" w:tplc="E60E58C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7AF4C2D"/>
    <w:multiLevelType w:val="hybridMultilevel"/>
    <w:tmpl w:val="B6509D8E"/>
    <w:lvl w:ilvl="0" w:tplc="C55AA2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211D2E"/>
    <w:multiLevelType w:val="hybridMultilevel"/>
    <w:tmpl w:val="A0ECE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252229">
    <w:abstractNumId w:val="14"/>
  </w:num>
  <w:num w:numId="2" w16cid:durableId="671563408">
    <w:abstractNumId w:val="4"/>
  </w:num>
  <w:num w:numId="3" w16cid:durableId="902983768">
    <w:abstractNumId w:val="8"/>
  </w:num>
  <w:num w:numId="4" w16cid:durableId="1119911455">
    <w:abstractNumId w:val="6"/>
  </w:num>
  <w:num w:numId="5" w16cid:durableId="215047520">
    <w:abstractNumId w:val="5"/>
  </w:num>
  <w:num w:numId="6" w16cid:durableId="186413534">
    <w:abstractNumId w:val="3"/>
  </w:num>
  <w:num w:numId="7" w16cid:durableId="2140609297">
    <w:abstractNumId w:val="2"/>
  </w:num>
  <w:num w:numId="8" w16cid:durableId="151414106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01265230">
    <w:abstractNumId w:val="7"/>
  </w:num>
  <w:num w:numId="10" w16cid:durableId="1978753850">
    <w:abstractNumId w:val="13"/>
  </w:num>
  <w:num w:numId="11" w16cid:durableId="953445407">
    <w:abstractNumId w:val="11"/>
  </w:num>
  <w:num w:numId="12" w16cid:durableId="2072148694">
    <w:abstractNumId w:val="10"/>
  </w:num>
  <w:num w:numId="13" w16cid:durableId="618992442">
    <w:abstractNumId w:val="1"/>
  </w:num>
  <w:num w:numId="14" w16cid:durableId="1647128274">
    <w:abstractNumId w:val="12"/>
  </w:num>
  <w:num w:numId="15" w16cid:durableId="11624265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DC3"/>
    <w:rsid w:val="00006058"/>
    <w:rsid w:val="00007606"/>
    <w:rsid w:val="00017D65"/>
    <w:rsid w:val="0002478B"/>
    <w:rsid w:val="00026E7E"/>
    <w:rsid w:val="000277EC"/>
    <w:rsid w:val="00033AAA"/>
    <w:rsid w:val="00033CC4"/>
    <w:rsid w:val="00041D74"/>
    <w:rsid w:val="00045042"/>
    <w:rsid w:val="000471CC"/>
    <w:rsid w:val="00050B31"/>
    <w:rsid w:val="00051755"/>
    <w:rsid w:val="0005318A"/>
    <w:rsid w:val="0005781D"/>
    <w:rsid w:val="00060285"/>
    <w:rsid w:val="00063446"/>
    <w:rsid w:val="000640BE"/>
    <w:rsid w:val="0006701E"/>
    <w:rsid w:val="00072265"/>
    <w:rsid w:val="0008020F"/>
    <w:rsid w:val="00081604"/>
    <w:rsid w:val="0008593E"/>
    <w:rsid w:val="00093A88"/>
    <w:rsid w:val="000A055D"/>
    <w:rsid w:val="000A76F6"/>
    <w:rsid w:val="000B1197"/>
    <w:rsid w:val="000B2134"/>
    <w:rsid w:val="000B6946"/>
    <w:rsid w:val="000B71DF"/>
    <w:rsid w:val="000C0185"/>
    <w:rsid w:val="000C38F8"/>
    <w:rsid w:val="000C4C8B"/>
    <w:rsid w:val="000C7F3C"/>
    <w:rsid w:val="000E04D9"/>
    <w:rsid w:val="000E142D"/>
    <w:rsid w:val="000E55F3"/>
    <w:rsid w:val="000E5CD8"/>
    <w:rsid w:val="000E7651"/>
    <w:rsid w:val="000E7F0C"/>
    <w:rsid w:val="000F61A7"/>
    <w:rsid w:val="001073EB"/>
    <w:rsid w:val="001107A7"/>
    <w:rsid w:val="00110B32"/>
    <w:rsid w:val="00110BE1"/>
    <w:rsid w:val="001110E3"/>
    <w:rsid w:val="001113C8"/>
    <w:rsid w:val="00113A69"/>
    <w:rsid w:val="0011517C"/>
    <w:rsid w:val="00115D69"/>
    <w:rsid w:val="00126B70"/>
    <w:rsid w:val="00131F5D"/>
    <w:rsid w:val="0013714F"/>
    <w:rsid w:val="00140ACF"/>
    <w:rsid w:val="0014559F"/>
    <w:rsid w:val="0014592D"/>
    <w:rsid w:val="00151B28"/>
    <w:rsid w:val="00153230"/>
    <w:rsid w:val="00155698"/>
    <w:rsid w:val="00161477"/>
    <w:rsid w:val="00171C33"/>
    <w:rsid w:val="00191E87"/>
    <w:rsid w:val="0019627A"/>
    <w:rsid w:val="001A2412"/>
    <w:rsid w:val="001B13A1"/>
    <w:rsid w:val="001B20E6"/>
    <w:rsid w:val="001B4209"/>
    <w:rsid w:val="001B740E"/>
    <w:rsid w:val="001C2250"/>
    <w:rsid w:val="001C79E0"/>
    <w:rsid w:val="001D4A69"/>
    <w:rsid w:val="001E012F"/>
    <w:rsid w:val="001E4D7F"/>
    <w:rsid w:val="001F1E26"/>
    <w:rsid w:val="001F390C"/>
    <w:rsid w:val="001F62FA"/>
    <w:rsid w:val="001F7146"/>
    <w:rsid w:val="001F728C"/>
    <w:rsid w:val="002030B9"/>
    <w:rsid w:val="0020344C"/>
    <w:rsid w:val="002062A2"/>
    <w:rsid w:val="00206994"/>
    <w:rsid w:val="00207C25"/>
    <w:rsid w:val="002103D5"/>
    <w:rsid w:val="0021107C"/>
    <w:rsid w:val="00213D88"/>
    <w:rsid w:val="00215CE0"/>
    <w:rsid w:val="00226E6B"/>
    <w:rsid w:val="00235954"/>
    <w:rsid w:val="002518DD"/>
    <w:rsid w:val="002521C8"/>
    <w:rsid w:val="00255522"/>
    <w:rsid w:val="0025727B"/>
    <w:rsid w:val="00257B9F"/>
    <w:rsid w:val="00261521"/>
    <w:rsid w:val="00261C28"/>
    <w:rsid w:val="002673D2"/>
    <w:rsid w:val="00270054"/>
    <w:rsid w:val="00275A5B"/>
    <w:rsid w:val="0027610F"/>
    <w:rsid w:val="00281A90"/>
    <w:rsid w:val="002838F2"/>
    <w:rsid w:val="002849BB"/>
    <w:rsid w:val="00284F25"/>
    <w:rsid w:val="00290E70"/>
    <w:rsid w:val="002937A2"/>
    <w:rsid w:val="002946DF"/>
    <w:rsid w:val="002A1768"/>
    <w:rsid w:val="002C3358"/>
    <w:rsid w:val="002C50F1"/>
    <w:rsid w:val="002D12AF"/>
    <w:rsid w:val="002D4160"/>
    <w:rsid w:val="002D4E42"/>
    <w:rsid w:val="002D699E"/>
    <w:rsid w:val="002E3397"/>
    <w:rsid w:val="002E453E"/>
    <w:rsid w:val="002E68F2"/>
    <w:rsid w:val="002F07B0"/>
    <w:rsid w:val="002F21D4"/>
    <w:rsid w:val="002F3170"/>
    <w:rsid w:val="002F3F05"/>
    <w:rsid w:val="002F6A34"/>
    <w:rsid w:val="00302C90"/>
    <w:rsid w:val="003036F4"/>
    <w:rsid w:val="00304E10"/>
    <w:rsid w:val="00306615"/>
    <w:rsid w:val="00313FC7"/>
    <w:rsid w:val="00314577"/>
    <w:rsid w:val="00315C27"/>
    <w:rsid w:val="003173E6"/>
    <w:rsid w:val="00327232"/>
    <w:rsid w:val="00332094"/>
    <w:rsid w:val="00343564"/>
    <w:rsid w:val="00347F8E"/>
    <w:rsid w:val="00361E6F"/>
    <w:rsid w:val="00362790"/>
    <w:rsid w:val="00365C7A"/>
    <w:rsid w:val="003753E5"/>
    <w:rsid w:val="00376EDB"/>
    <w:rsid w:val="003969BC"/>
    <w:rsid w:val="003A1BCE"/>
    <w:rsid w:val="003A3A83"/>
    <w:rsid w:val="003A639D"/>
    <w:rsid w:val="003A799B"/>
    <w:rsid w:val="003B0A3F"/>
    <w:rsid w:val="003B423D"/>
    <w:rsid w:val="003B452D"/>
    <w:rsid w:val="003C2599"/>
    <w:rsid w:val="003C735B"/>
    <w:rsid w:val="003D4F71"/>
    <w:rsid w:val="003D761A"/>
    <w:rsid w:val="003E04A6"/>
    <w:rsid w:val="003E2371"/>
    <w:rsid w:val="003E2CE9"/>
    <w:rsid w:val="003E45AF"/>
    <w:rsid w:val="003E4B5C"/>
    <w:rsid w:val="003E7996"/>
    <w:rsid w:val="003F4DFC"/>
    <w:rsid w:val="004004E0"/>
    <w:rsid w:val="00400BE9"/>
    <w:rsid w:val="00406579"/>
    <w:rsid w:val="004113D0"/>
    <w:rsid w:val="0041245B"/>
    <w:rsid w:val="0041665A"/>
    <w:rsid w:val="0042043B"/>
    <w:rsid w:val="00425FD5"/>
    <w:rsid w:val="004376BF"/>
    <w:rsid w:val="004434C6"/>
    <w:rsid w:val="00444BB3"/>
    <w:rsid w:val="004451E1"/>
    <w:rsid w:val="004467B4"/>
    <w:rsid w:val="00453B52"/>
    <w:rsid w:val="00453BBC"/>
    <w:rsid w:val="00457513"/>
    <w:rsid w:val="0046142F"/>
    <w:rsid w:val="004625BD"/>
    <w:rsid w:val="00475DD3"/>
    <w:rsid w:val="004760F1"/>
    <w:rsid w:val="004834A5"/>
    <w:rsid w:val="004914DC"/>
    <w:rsid w:val="00493DCC"/>
    <w:rsid w:val="00494685"/>
    <w:rsid w:val="00495502"/>
    <w:rsid w:val="00496558"/>
    <w:rsid w:val="004A1028"/>
    <w:rsid w:val="004A21C1"/>
    <w:rsid w:val="004A304D"/>
    <w:rsid w:val="004A3EF5"/>
    <w:rsid w:val="004A7D08"/>
    <w:rsid w:val="004B2803"/>
    <w:rsid w:val="004B3B8A"/>
    <w:rsid w:val="004C15A7"/>
    <w:rsid w:val="004C19EA"/>
    <w:rsid w:val="004D2CFB"/>
    <w:rsid w:val="004D3BAC"/>
    <w:rsid w:val="004D3F1C"/>
    <w:rsid w:val="004D4A89"/>
    <w:rsid w:val="004D5B5B"/>
    <w:rsid w:val="004D5DC3"/>
    <w:rsid w:val="004E563A"/>
    <w:rsid w:val="004F19AB"/>
    <w:rsid w:val="004F7C85"/>
    <w:rsid w:val="005020BB"/>
    <w:rsid w:val="00506E0A"/>
    <w:rsid w:val="005116E5"/>
    <w:rsid w:val="00514574"/>
    <w:rsid w:val="00516E4D"/>
    <w:rsid w:val="00524832"/>
    <w:rsid w:val="005251F0"/>
    <w:rsid w:val="00525395"/>
    <w:rsid w:val="00525773"/>
    <w:rsid w:val="0053117E"/>
    <w:rsid w:val="00531202"/>
    <w:rsid w:val="00531E6A"/>
    <w:rsid w:val="005355F5"/>
    <w:rsid w:val="00540760"/>
    <w:rsid w:val="005444F1"/>
    <w:rsid w:val="00545A84"/>
    <w:rsid w:val="005566C5"/>
    <w:rsid w:val="00557A7B"/>
    <w:rsid w:val="00562C1A"/>
    <w:rsid w:val="005702BF"/>
    <w:rsid w:val="00580A0D"/>
    <w:rsid w:val="00581C7B"/>
    <w:rsid w:val="00582C8F"/>
    <w:rsid w:val="00586297"/>
    <w:rsid w:val="00586EF1"/>
    <w:rsid w:val="0059100A"/>
    <w:rsid w:val="00593F35"/>
    <w:rsid w:val="005A0C25"/>
    <w:rsid w:val="005A1A17"/>
    <w:rsid w:val="005A2B2E"/>
    <w:rsid w:val="005A5124"/>
    <w:rsid w:val="005A65E7"/>
    <w:rsid w:val="005B13D9"/>
    <w:rsid w:val="005B5D4B"/>
    <w:rsid w:val="005D1876"/>
    <w:rsid w:val="005D1BDE"/>
    <w:rsid w:val="005D3906"/>
    <w:rsid w:val="005D40F9"/>
    <w:rsid w:val="005E3820"/>
    <w:rsid w:val="005F03BE"/>
    <w:rsid w:val="005F15A4"/>
    <w:rsid w:val="005F3240"/>
    <w:rsid w:val="005F5637"/>
    <w:rsid w:val="005F6367"/>
    <w:rsid w:val="006049CA"/>
    <w:rsid w:val="006066F4"/>
    <w:rsid w:val="00610820"/>
    <w:rsid w:val="006165CC"/>
    <w:rsid w:val="00622DB7"/>
    <w:rsid w:val="006237C2"/>
    <w:rsid w:val="006336DB"/>
    <w:rsid w:val="0064143C"/>
    <w:rsid w:val="006418E6"/>
    <w:rsid w:val="00641999"/>
    <w:rsid w:val="006444E0"/>
    <w:rsid w:val="006447CD"/>
    <w:rsid w:val="0064737E"/>
    <w:rsid w:val="00647C7F"/>
    <w:rsid w:val="006573A9"/>
    <w:rsid w:val="0066019F"/>
    <w:rsid w:val="006669B4"/>
    <w:rsid w:val="006772A3"/>
    <w:rsid w:val="00680DA7"/>
    <w:rsid w:val="00687DDC"/>
    <w:rsid w:val="006907E8"/>
    <w:rsid w:val="006938BB"/>
    <w:rsid w:val="00696930"/>
    <w:rsid w:val="006B31DD"/>
    <w:rsid w:val="006B3DBD"/>
    <w:rsid w:val="006C6E2E"/>
    <w:rsid w:val="006C7E05"/>
    <w:rsid w:val="006D0806"/>
    <w:rsid w:val="006D252F"/>
    <w:rsid w:val="006D72BE"/>
    <w:rsid w:val="006E03A7"/>
    <w:rsid w:val="006E041B"/>
    <w:rsid w:val="006E2507"/>
    <w:rsid w:val="006E3301"/>
    <w:rsid w:val="006E5811"/>
    <w:rsid w:val="00701621"/>
    <w:rsid w:val="00703D24"/>
    <w:rsid w:val="007059A3"/>
    <w:rsid w:val="00710135"/>
    <w:rsid w:val="00723469"/>
    <w:rsid w:val="0072388F"/>
    <w:rsid w:val="007309F2"/>
    <w:rsid w:val="00731CDB"/>
    <w:rsid w:val="00742E74"/>
    <w:rsid w:val="007445B8"/>
    <w:rsid w:val="00745E14"/>
    <w:rsid w:val="007466B0"/>
    <w:rsid w:val="00750A86"/>
    <w:rsid w:val="00752B37"/>
    <w:rsid w:val="00752DA6"/>
    <w:rsid w:val="007552AE"/>
    <w:rsid w:val="00767084"/>
    <w:rsid w:val="0077532C"/>
    <w:rsid w:val="00783AEF"/>
    <w:rsid w:val="007851F0"/>
    <w:rsid w:val="007959AF"/>
    <w:rsid w:val="007A09FA"/>
    <w:rsid w:val="007A4880"/>
    <w:rsid w:val="007A4C31"/>
    <w:rsid w:val="007A717C"/>
    <w:rsid w:val="007A7DE6"/>
    <w:rsid w:val="007B01EA"/>
    <w:rsid w:val="007B404B"/>
    <w:rsid w:val="007B4968"/>
    <w:rsid w:val="007B68CC"/>
    <w:rsid w:val="007B7BED"/>
    <w:rsid w:val="007C301C"/>
    <w:rsid w:val="007C77B8"/>
    <w:rsid w:val="007C7FFB"/>
    <w:rsid w:val="007D07E7"/>
    <w:rsid w:val="007D4DF7"/>
    <w:rsid w:val="007E0A2D"/>
    <w:rsid w:val="007F2504"/>
    <w:rsid w:val="007F2805"/>
    <w:rsid w:val="007F4972"/>
    <w:rsid w:val="00813267"/>
    <w:rsid w:val="00813540"/>
    <w:rsid w:val="008155FA"/>
    <w:rsid w:val="008175B1"/>
    <w:rsid w:val="00826129"/>
    <w:rsid w:val="00826BAD"/>
    <w:rsid w:val="00831EB3"/>
    <w:rsid w:val="00835297"/>
    <w:rsid w:val="00844089"/>
    <w:rsid w:val="00844E4B"/>
    <w:rsid w:val="00845EEA"/>
    <w:rsid w:val="00854180"/>
    <w:rsid w:val="008545A8"/>
    <w:rsid w:val="00860B63"/>
    <w:rsid w:val="0086461B"/>
    <w:rsid w:val="00864B58"/>
    <w:rsid w:val="0087131D"/>
    <w:rsid w:val="0087153E"/>
    <w:rsid w:val="008732BC"/>
    <w:rsid w:val="0087423E"/>
    <w:rsid w:val="008752B7"/>
    <w:rsid w:val="00875BE0"/>
    <w:rsid w:val="00880252"/>
    <w:rsid w:val="0088349A"/>
    <w:rsid w:val="008867BC"/>
    <w:rsid w:val="00886A8A"/>
    <w:rsid w:val="00886FF6"/>
    <w:rsid w:val="008873E7"/>
    <w:rsid w:val="00887EF5"/>
    <w:rsid w:val="00895047"/>
    <w:rsid w:val="00895BDB"/>
    <w:rsid w:val="00895F11"/>
    <w:rsid w:val="00896E89"/>
    <w:rsid w:val="00896EB6"/>
    <w:rsid w:val="008A045D"/>
    <w:rsid w:val="008A2FE6"/>
    <w:rsid w:val="008B307D"/>
    <w:rsid w:val="008B5B53"/>
    <w:rsid w:val="008C5238"/>
    <w:rsid w:val="008C5CC8"/>
    <w:rsid w:val="008D2986"/>
    <w:rsid w:val="008D3BBD"/>
    <w:rsid w:val="008D4B2D"/>
    <w:rsid w:val="008D56B4"/>
    <w:rsid w:val="008D6CBF"/>
    <w:rsid w:val="008D7F9B"/>
    <w:rsid w:val="008E0414"/>
    <w:rsid w:val="008E0D00"/>
    <w:rsid w:val="008E761C"/>
    <w:rsid w:val="008E778B"/>
    <w:rsid w:val="008F1AEE"/>
    <w:rsid w:val="008F4FEE"/>
    <w:rsid w:val="00900FA1"/>
    <w:rsid w:val="0090113E"/>
    <w:rsid w:val="0091032A"/>
    <w:rsid w:val="00915834"/>
    <w:rsid w:val="00933E2F"/>
    <w:rsid w:val="0094194C"/>
    <w:rsid w:val="00945231"/>
    <w:rsid w:val="00945A98"/>
    <w:rsid w:val="00945E5E"/>
    <w:rsid w:val="00952D9A"/>
    <w:rsid w:val="0095602F"/>
    <w:rsid w:val="009563A0"/>
    <w:rsid w:val="009652D4"/>
    <w:rsid w:val="00970C51"/>
    <w:rsid w:val="00973C50"/>
    <w:rsid w:val="00975B4B"/>
    <w:rsid w:val="009812CA"/>
    <w:rsid w:val="00981E93"/>
    <w:rsid w:val="00985F8A"/>
    <w:rsid w:val="00991AE1"/>
    <w:rsid w:val="00994662"/>
    <w:rsid w:val="00994E9F"/>
    <w:rsid w:val="009963D4"/>
    <w:rsid w:val="009A12FA"/>
    <w:rsid w:val="009A56E1"/>
    <w:rsid w:val="009A5BD9"/>
    <w:rsid w:val="009B027F"/>
    <w:rsid w:val="009B5014"/>
    <w:rsid w:val="009B7150"/>
    <w:rsid w:val="009B7267"/>
    <w:rsid w:val="009B7758"/>
    <w:rsid w:val="009B79A3"/>
    <w:rsid w:val="009C136B"/>
    <w:rsid w:val="009C237C"/>
    <w:rsid w:val="009C29FD"/>
    <w:rsid w:val="009C356D"/>
    <w:rsid w:val="009C3C19"/>
    <w:rsid w:val="009C609E"/>
    <w:rsid w:val="009C6DFC"/>
    <w:rsid w:val="009D0BEF"/>
    <w:rsid w:val="009E3932"/>
    <w:rsid w:val="009E66C2"/>
    <w:rsid w:val="009E762B"/>
    <w:rsid w:val="009E77CB"/>
    <w:rsid w:val="009F395D"/>
    <w:rsid w:val="00A04D50"/>
    <w:rsid w:val="00A05051"/>
    <w:rsid w:val="00A12E72"/>
    <w:rsid w:val="00A15325"/>
    <w:rsid w:val="00A20760"/>
    <w:rsid w:val="00A21019"/>
    <w:rsid w:val="00A22A4D"/>
    <w:rsid w:val="00A22DC7"/>
    <w:rsid w:val="00A244FB"/>
    <w:rsid w:val="00A26029"/>
    <w:rsid w:val="00A342CD"/>
    <w:rsid w:val="00A377C6"/>
    <w:rsid w:val="00A40188"/>
    <w:rsid w:val="00A4574B"/>
    <w:rsid w:val="00A46DE7"/>
    <w:rsid w:val="00A57576"/>
    <w:rsid w:val="00A6332A"/>
    <w:rsid w:val="00A6758C"/>
    <w:rsid w:val="00A710B8"/>
    <w:rsid w:val="00A77893"/>
    <w:rsid w:val="00A93CFD"/>
    <w:rsid w:val="00A94C12"/>
    <w:rsid w:val="00AA03BD"/>
    <w:rsid w:val="00AA0AA7"/>
    <w:rsid w:val="00AA468B"/>
    <w:rsid w:val="00AA7463"/>
    <w:rsid w:val="00AB1AE5"/>
    <w:rsid w:val="00AB2159"/>
    <w:rsid w:val="00AB414C"/>
    <w:rsid w:val="00AB654D"/>
    <w:rsid w:val="00AD2F17"/>
    <w:rsid w:val="00AD4FDA"/>
    <w:rsid w:val="00AE1F1C"/>
    <w:rsid w:val="00AE4B2C"/>
    <w:rsid w:val="00AE7A30"/>
    <w:rsid w:val="00AE7A3F"/>
    <w:rsid w:val="00AF2BE5"/>
    <w:rsid w:val="00AF30E9"/>
    <w:rsid w:val="00B00A39"/>
    <w:rsid w:val="00B0577D"/>
    <w:rsid w:val="00B11902"/>
    <w:rsid w:val="00B127A8"/>
    <w:rsid w:val="00B129BE"/>
    <w:rsid w:val="00B14DC4"/>
    <w:rsid w:val="00B154AE"/>
    <w:rsid w:val="00B1671F"/>
    <w:rsid w:val="00B20BD6"/>
    <w:rsid w:val="00B3195B"/>
    <w:rsid w:val="00B32C29"/>
    <w:rsid w:val="00B34697"/>
    <w:rsid w:val="00B3488D"/>
    <w:rsid w:val="00B4179A"/>
    <w:rsid w:val="00B421A1"/>
    <w:rsid w:val="00B422DB"/>
    <w:rsid w:val="00B42FBF"/>
    <w:rsid w:val="00B45AFE"/>
    <w:rsid w:val="00B46466"/>
    <w:rsid w:val="00B50BF0"/>
    <w:rsid w:val="00B52A1B"/>
    <w:rsid w:val="00B52E48"/>
    <w:rsid w:val="00B55AFE"/>
    <w:rsid w:val="00B606DA"/>
    <w:rsid w:val="00B614A4"/>
    <w:rsid w:val="00B6152C"/>
    <w:rsid w:val="00B67A0B"/>
    <w:rsid w:val="00B724C3"/>
    <w:rsid w:val="00B800B9"/>
    <w:rsid w:val="00B80558"/>
    <w:rsid w:val="00B83C7B"/>
    <w:rsid w:val="00B845E3"/>
    <w:rsid w:val="00B879FC"/>
    <w:rsid w:val="00B91EA8"/>
    <w:rsid w:val="00B95B6B"/>
    <w:rsid w:val="00B96878"/>
    <w:rsid w:val="00B97F32"/>
    <w:rsid w:val="00BA3A4F"/>
    <w:rsid w:val="00BB0409"/>
    <w:rsid w:val="00BB16B3"/>
    <w:rsid w:val="00BB1FC0"/>
    <w:rsid w:val="00BC2156"/>
    <w:rsid w:val="00BC3896"/>
    <w:rsid w:val="00BC7731"/>
    <w:rsid w:val="00BD6321"/>
    <w:rsid w:val="00BE5452"/>
    <w:rsid w:val="00BE5CD2"/>
    <w:rsid w:val="00BE7277"/>
    <w:rsid w:val="00BE7D86"/>
    <w:rsid w:val="00BF44E5"/>
    <w:rsid w:val="00C0077A"/>
    <w:rsid w:val="00C04883"/>
    <w:rsid w:val="00C04FA6"/>
    <w:rsid w:val="00C12859"/>
    <w:rsid w:val="00C2090E"/>
    <w:rsid w:val="00C23B32"/>
    <w:rsid w:val="00C3217E"/>
    <w:rsid w:val="00C405AD"/>
    <w:rsid w:val="00C53D00"/>
    <w:rsid w:val="00C56B93"/>
    <w:rsid w:val="00C57EAE"/>
    <w:rsid w:val="00C80020"/>
    <w:rsid w:val="00C819A4"/>
    <w:rsid w:val="00C83EE3"/>
    <w:rsid w:val="00C84723"/>
    <w:rsid w:val="00C8592D"/>
    <w:rsid w:val="00C918A2"/>
    <w:rsid w:val="00C94D19"/>
    <w:rsid w:val="00C97430"/>
    <w:rsid w:val="00C978A8"/>
    <w:rsid w:val="00CA6474"/>
    <w:rsid w:val="00CB6F0F"/>
    <w:rsid w:val="00CC28B2"/>
    <w:rsid w:val="00CC4C07"/>
    <w:rsid w:val="00CC5F4A"/>
    <w:rsid w:val="00CC6460"/>
    <w:rsid w:val="00CC6B9F"/>
    <w:rsid w:val="00CD03A6"/>
    <w:rsid w:val="00CD1730"/>
    <w:rsid w:val="00CD63CB"/>
    <w:rsid w:val="00CE0C96"/>
    <w:rsid w:val="00CE2662"/>
    <w:rsid w:val="00D00AB1"/>
    <w:rsid w:val="00D03083"/>
    <w:rsid w:val="00D04B8C"/>
    <w:rsid w:val="00D10B83"/>
    <w:rsid w:val="00D10FE8"/>
    <w:rsid w:val="00D220B9"/>
    <w:rsid w:val="00D42FBC"/>
    <w:rsid w:val="00D43284"/>
    <w:rsid w:val="00D446A3"/>
    <w:rsid w:val="00D44A75"/>
    <w:rsid w:val="00D44FC5"/>
    <w:rsid w:val="00D452BD"/>
    <w:rsid w:val="00D47927"/>
    <w:rsid w:val="00D50ACC"/>
    <w:rsid w:val="00D50C43"/>
    <w:rsid w:val="00D515C1"/>
    <w:rsid w:val="00D558E2"/>
    <w:rsid w:val="00D564A8"/>
    <w:rsid w:val="00D57BED"/>
    <w:rsid w:val="00D622F1"/>
    <w:rsid w:val="00D62E74"/>
    <w:rsid w:val="00D74379"/>
    <w:rsid w:val="00D7572D"/>
    <w:rsid w:val="00D75960"/>
    <w:rsid w:val="00D774C3"/>
    <w:rsid w:val="00D8045A"/>
    <w:rsid w:val="00D816F8"/>
    <w:rsid w:val="00D817E6"/>
    <w:rsid w:val="00D84069"/>
    <w:rsid w:val="00D842E3"/>
    <w:rsid w:val="00D85C5C"/>
    <w:rsid w:val="00D86496"/>
    <w:rsid w:val="00D87EA6"/>
    <w:rsid w:val="00D9497D"/>
    <w:rsid w:val="00DA246E"/>
    <w:rsid w:val="00DA7BFE"/>
    <w:rsid w:val="00DB0239"/>
    <w:rsid w:val="00DB1814"/>
    <w:rsid w:val="00DB3C33"/>
    <w:rsid w:val="00DC68BB"/>
    <w:rsid w:val="00DC7C1D"/>
    <w:rsid w:val="00DD00ED"/>
    <w:rsid w:val="00DD3572"/>
    <w:rsid w:val="00DD4688"/>
    <w:rsid w:val="00DD70F3"/>
    <w:rsid w:val="00DD7DB6"/>
    <w:rsid w:val="00DE1927"/>
    <w:rsid w:val="00DE3D20"/>
    <w:rsid w:val="00DF2AFD"/>
    <w:rsid w:val="00DF569A"/>
    <w:rsid w:val="00E0009D"/>
    <w:rsid w:val="00E0177C"/>
    <w:rsid w:val="00E01CB5"/>
    <w:rsid w:val="00E164D1"/>
    <w:rsid w:val="00E173E2"/>
    <w:rsid w:val="00E17AB8"/>
    <w:rsid w:val="00E2016B"/>
    <w:rsid w:val="00E226EA"/>
    <w:rsid w:val="00E27AB3"/>
    <w:rsid w:val="00E317AA"/>
    <w:rsid w:val="00E32089"/>
    <w:rsid w:val="00E33188"/>
    <w:rsid w:val="00E341A2"/>
    <w:rsid w:val="00E361F5"/>
    <w:rsid w:val="00E469DF"/>
    <w:rsid w:val="00E515D8"/>
    <w:rsid w:val="00E70811"/>
    <w:rsid w:val="00E72CC1"/>
    <w:rsid w:val="00E736B1"/>
    <w:rsid w:val="00E77A18"/>
    <w:rsid w:val="00E83989"/>
    <w:rsid w:val="00E85D64"/>
    <w:rsid w:val="00E901F7"/>
    <w:rsid w:val="00E92544"/>
    <w:rsid w:val="00E938CF"/>
    <w:rsid w:val="00E97BE8"/>
    <w:rsid w:val="00EA2E55"/>
    <w:rsid w:val="00EB0BD9"/>
    <w:rsid w:val="00EB2078"/>
    <w:rsid w:val="00EB6C7E"/>
    <w:rsid w:val="00EB788E"/>
    <w:rsid w:val="00EC11A6"/>
    <w:rsid w:val="00EC4904"/>
    <w:rsid w:val="00EC4CA1"/>
    <w:rsid w:val="00ED6C77"/>
    <w:rsid w:val="00EE17EA"/>
    <w:rsid w:val="00EE2158"/>
    <w:rsid w:val="00EE54B4"/>
    <w:rsid w:val="00EF1110"/>
    <w:rsid w:val="00EF5D0E"/>
    <w:rsid w:val="00EF5EC2"/>
    <w:rsid w:val="00F07239"/>
    <w:rsid w:val="00F2461E"/>
    <w:rsid w:val="00F33BE0"/>
    <w:rsid w:val="00F35447"/>
    <w:rsid w:val="00F40C8C"/>
    <w:rsid w:val="00F44B01"/>
    <w:rsid w:val="00F47EC1"/>
    <w:rsid w:val="00F528F1"/>
    <w:rsid w:val="00F565BD"/>
    <w:rsid w:val="00F5789A"/>
    <w:rsid w:val="00F60D27"/>
    <w:rsid w:val="00F73FED"/>
    <w:rsid w:val="00F76343"/>
    <w:rsid w:val="00F83B11"/>
    <w:rsid w:val="00F93241"/>
    <w:rsid w:val="00F93C07"/>
    <w:rsid w:val="00F96C25"/>
    <w:rsid w:val="00F971A7"/>
    <w:rsid w:val="00FA051B"/>
    <w:rsid w:val="00FA25C2"/>
    <w:rsid w:val="00FA7F74"/>
    <w:rsid w:val="00FC0786"/>
    <w:rsid w:val="00FC1AB1"/>
    <w:rsid w:val="00FD4A8E"/>
    <w:rsid w:val="00FD62E2"/>
    <w:rsid w:val="00FD641A"/>
    <w:rsid w:val="00FE21AB"/>
    <w:rsid w:val="00FE4F5C"/>
    <w:rsid w:val="00FE5424"/>
    <w:rsid w:val="00FE66F2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82B58E2"/>
  <w15:docId w15:val="{6DA6C095-AED4-41AC-B1F7-E9E3AA7C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DC3"/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qFormat/>
    <w:rsid w:val="004D5DC3"/>
    <w:pPr>
      <w:keepNext/>
      <w:spacing w:after="0" w:line="240" w:lineRule="auto"/>
      <w:jc w:val="right"/>
      <w:outlineLvl w:val="1"/>
    </w:pPr>
    <w:rPr>
      <w:rFonts w:ascii="Times New Roman" w:eastAsia="Times New Roman" w:hAnsi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D5DC3"/>
    <w:rPr>
      <w:rFonts w:ascii="Times New Roman" w:eastAsia="Times New Roman" w:hAnsi="Times New Roman" w:cs="Times New Roman"/>
      <w:sz w:val="28"/>
      <w:szCs w:val="24"/>
    </w:rPr>
  </w:style>
  <w:style w:type="paragraph" w:styleId="Title">
    <w:name w:val="Title"/>
    <w:basedOn w:val="Normal"/>
    <w:link w:val="TitleChar"/>
    <w:qFormat/>
    <w:rsid w:val="004D5DC3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4D5DC3"/>
    <w:rPr>
      <w:rFonts w:ascii="Times New Roman" w:eastAsia="Times New Roman" w:hAnsi="Times New Roman" w:cs="Times New Roman"/>
      <w:b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D5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5DC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4D5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5DC3"/>
    <w:rPr>
      <w:rFonts w:ascii="Calibri" w:eastAsia="Calibri" w:hAnsi="Calibri" w:cs="Times New Roman"/>
    </w:rPr>
  </w:style>
  <w:style w:type="character" w:styleId="Hyperlink">
    <w:name w:val="Hyperlink"/>
    <w:basedOn w:val="DefaultParagraphFont"/>
    <w:unhideWhenUsed/>
    <w:rsid w:val="004D5DC3"/>
    <w:rPr>
      <w:color w:val="0000FF"/>
      <w:u w:val="single"/>
    </w:rPr>
  </w:style>
  <w:style w:type="paragraph" w:styleId="NoSpacing">
    <w:name w:val="No Spacing"/>
    <w:uiPriority w:val="1"/>
    <w:qFormat/>
    <w:rsid w:val="004D5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B181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6BA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2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2F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361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AL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6EEC3-C956-44CC-A1D4-68C18282F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Dpa</Company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Lulzime Ajazi</dc:creator>
  <cp:lastModifiedBy>E A</cp:lastModifiedBy>
  <cp:revision>5</cp:revision>
  <cp:lastPrinted>2024-05-29T13:55:00Z</cp:lastPrinted>
  <dcterms:created xsi:type="dcterms:W3CDTF">2024-11-24T21:21:00Z</dcterms:created>
  <dcterms:modified xsi:type="dcterms:W3CDTF">2024-11-25T21:14:00Z</dcterms:modified>
</cp:coreProperties>
</file>